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2" w:rsidRPr="00596D3B" w:rsidRDefault="00A165B2" w:rsidP="00A165B2">
      <w:pPr>
        <w:pStyle w:val="Style14"/>
        <w:widowControl/>
        <w:spacing w:before="72" w:line="240" w:lineRule="auto"/>
        <w:ind w:left="1714"/>
        <w:rPr>
          <w:rStyle w:val="FontStyle33"/>
          <w:rFonts w:ascii="Times New Roman" w:hAnsi="Times New Roman" w:cs="Times New Roman"/>
          <w:sz w:val="28"/>
          <w:szCs w:val="28"/>
        </w:rPr>
      </w:pPr>
      <w:r w:rsidRPr="00596D3B">
        <w:rPr>
          <w:rStyle w:val="FontStyle33"/>
          <w:rFonts w:ascii="Times New Roman" w:hAnsi="Times New Roman" w:cs="Times New Roman"/>
          <w:sz w:val="28"/>
          <w:szCs w:val="28"/>
        </w:rPr>
        <w:t>ИНФОРМИРОВАНИЕ О ЕГЭ</w:t>
      </w:r>
    </w:p>
    <w:p w:rsidR="00A165B2" w:rsidRPr="00596D3B" w:rsidRDefault="00A165B2" w:rsidP="00A165B2">
      <w:pPr>
        <w:pStyle w:val="Style14"/>
        <w:widowControl/>
        <w:spacing w:before="72" w:line="240" w:lineRule="auto"/>
        <w:ind w:left="1714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A165B2" w:rsidRPr="00596D3B" w:rsidRDefault="00A165B2" w:rsidP="00A165B2">
      <w:pPr>
        <w:pStyle w:val="Style6"/>
        <w:widowControl/>
        <w:spacing w:before="53" w:line="240" w:lineRule="auto"/>
        <w:ind w:firstLine="350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Нормативные правовые документы, оперативная офици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альная информации, демоверсии, открытый банк заданий ЕГЭ:</w:t>
      </w:r>
    </w:p>
    <w:p w:rsidR="00A165B2" w:rsidRPr="00596D3B" w:rsidRDefault="00A165B2" w:rsidP="00A165B2">
      <w:pPr>
        <w:pStyle w:val="Style12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ind w:left="638" w:hanging="29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информационный портал ЕГЭ </w:t>
      </w:r>
      <w:hyperlink r:id="rId5" w:history="1"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ege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(также можно ознакомиться с результатами ЕГЭ);</w:t>
      </w:r>
    </w:p>
    <w:p w:rsidR="00A165B2" w:rsidRPr="00596D3B" w:rsidRDefault="00A165B2" w:rsidP="00A165B2">
      <w:pPr>
        <w:pStyle w:val="Style1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341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obrnadzor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A165B2" w:rsidRPr="00596D3B" w:rsidRDefault="00A165B2" w:rsidP="00A165B2">
      <w:pPr>
        <w:pStyle w:val="Style12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638" w:hanging="29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России </w:t>
      </w:r>
      <w:hyperlink r:id="rId7" w:history="1">
        <w:r w:rsidRPr="00596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6D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96D3B">
          <w:rPr>
            <w:rStyle w:val="a3"/>
            <w:rFonts w:ascii="Times New Roman" w:hAnsi="Times New Roman" w:cs="Times New Roman"/>
            <w:sz w:val="28"/>
            <w:szCs w:val="28"/>
          </w:rPr>
          <w:t>миноб</w:t>
        </w:r>
        <w:proofErr w:type="spellEnd"/>
        <w:r w:rsidRPr="00596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596D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</w:hyperlink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науки.рф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/;</w:t>
      </w:r>
    </w:p>
    <w:p w:rsidR="00A165B2" w:rsidRPr="00596D3B" w:rsidRDefault="00A165B2" w:rsidP="00A165B2">
      <w:pPr>
        <w:pStyle w:val="Style12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ind w:left="638" w:hanging="29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открытый банк заданий ЕГЭ: </w:t>
      </w:r>
      <w:hyperlink r:id="rId8" w:history="1"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fipi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  <w:lang w:val="en-US"/>
          </w:rPr>
          <w:t>content</w:t>
        </w:r>
        <w:r w:rsidRPr="00596D3B">
          <w:rPr>
            <w:rStyle w:val="FontStyle25"/>
            <w:rFonts w:ascii="Times New Roman" w:hAnsi="Times New Roman" w:cs="Times New Roman"/>
            <w:sz w:val="28"/>
            <w:szCs w:val="28"/>
            <w:u w:val="single"/>
          </w:rPr>
          <w:t xml:space="preserve">/ </w:t>
        </w:r>
      </w:hyperlink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otkrytyy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-</w:t>
      </w:r>
      <w:r w:rsidRPr="00596D3B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bank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-</w:t>
      </w: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zadaniy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-</w:t>
      </w: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A165B2" w:rsidRPr="00596D3B" w:rsidRDefault="00A165B2" w:rsidP="00A165B2">
      <w:pPr>
        <w:pStyle w:val="Style12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638" w:hanging="29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официальные сайты органов исполнительной власти, осуществляющих государственное управление в сфе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ре образования, и региональных центров обработки информации субъектов РФ.</w:t>
      </w:r>
    </w:p>
    <w:p w:rsidR="00A165B2" w:rsidRPr="00596D3B" w:rsidRDefault="00A165B2" w:rsidP="00A165B2">
      <w:pPr>
        <w:pStyle w:val="Style6"/>
        <w:widowControl/>
        <w:spacing w:before="5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32"/>
          <w:rFonts w:ascii="Times New Roman" w:hAnsi="Times New Roman" w:cs="Times New Roman"/>
          <w:sz w:val="28"/>
          <w:szCs w:val="28"/>
        </w:rPr>
        <w:t xml:space="preserve">Важно! 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Образовательная организация обязана информи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ровать обучающихся и их родителей:</w:t>
      </w:r>
    </w:p>
    <w:p w:rsidR="00A165B2" w:rsidRPr="00596D3B" w:rsidRDefault="00A165B2" w:rsidP="00A165B2">
      <w:pPr>
        <w:pStyle w:val="Style12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ind w:left="638" w:hanging="29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 сроках, местах и порядке подачи заявлений на про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хождение ЕГЭ;</w:t>
      </w:r>
    </w:p>
    <w:p w:rsidR="00A165B2" w:rsidRPr="00596D3B" w:rsidRDefault="00A165B2" w:rsidP="00A165B2">
      <w:pPr>
        <w:pStyle w:val="Style1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341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 порядке проведения ЕГЭ;</w:t>
      </w:r>
    </w:p>
    <w:p w:rsidR="00A165B2" w:rsidRPr="00596D3B" w:rsidRDefault="00A165B2" w:rsidP="00A165B2">
      <w:pPr>
        <w:pStyle w:val="Style12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ind w:left="638" w:hanging="29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основаниях для удаления с экзамена, изменения и ан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нулирования результата ЕГЭ;</w:t>
      </w:r>
    </w:p>
    <w:p w:rsidR="00A165B2" w:rsidRPr="00596D3B" w:rsidRDefault="00A165B2" w:rsidP="00A165B2">
      <w:pPr>
        <w:pStyle w:val="Style1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341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 наличии в ППЭ системы видеонаблюдения;</w:t>
      </w:r>
    </w:p>
    <w:p w:rsidR="00A165B2" w:rsidRPr="00596D3B" w:rsidRDefault="00A165B2" w:rsidP="00A165B2">
      <w:pPr>
        <w:pStyle w:val="Style1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341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 порядке подачи и рассмотрения апелляций;</w:t>
      </w:r>
    </w:p>
    <w:p w:rsidR="00A165B2" w:rsidRPr="00596D3B" w:rsidRDefault="00A165B2" w:rsidP="00A165B2">
      <w:pPr>
        <w:pStyle w:val="Style1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341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 времени и месте ознакомления с результатами ЕГЭ;</w:t>
      </w:r>
    </w:p>
    <w:p w:rsidR="00A165B2" w:rsidRPr="00596D3B" w:rsidRDefault="00A165B2" w:rsidP="00A165B2">
      <w:pPr>
        <w:pStyle w:val="Style1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341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 результатах ЕГЭ.</w:t>
      </w:r>
    </w:p>
    <w:p w:rsidR="00A165B2" w:rsidRPr="00596D3B" w:rsidRDefault="00A165B2" w:rsidP="00A165B2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Информация о ЕГЭ в обязательном порядке должна быть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br/>
        <w:t>размещена на сайте школы!</w:t>
      </w:r>
    </w:p>
    <w:p w:rsidR="00377677" w:rsidRDefault="00377677">
      <w:bookmarkStart w:id="0" w:name="_GoBack"/>
      <w:bookmarkEnd w:id="0"/>
    </w:p>
    <w:sectPr w:rsidR="00377677" w:rsidSect="00A165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068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B2"/>
    <w:rsid w:val="00377677"/>
    <w:rsid w:val="00A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13FD-AFFF-4AA7-8B2C-E0B0CA4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165B2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165B2"/>
    <w:pPr>
      <w:widowControl w:val="0"/>
      <w:autoSpaceDE w:val="0"/>
      <w:autoSpaceDN w:val="0"/>
      <w:adjustRightInd w:val="0"/>
      <w:spacing w:after="0" w:line="245" w:lineRule="exact"/>
      <w:ind w:hanging="293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165B2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165B2"/>
    <w:rPr>
      <w:rFonts w:ascii="Microsoft Sans Serif" w:hAnsi="Microsoft Sans Serif" w:cs="Microsoft Sans Serif"/>
      <w:sz w:val="20"/>
      <w:szCs w:val="20"/>
    </w:rPr>
  </w:style>
  <w:style w:type="character" w:customStyle="1" w:styleId="FontStyle33">
    <w:name w:val="Font Style33"/>
    <w:basedOn w:val="a0"/>
    <w:uiPriority w:val="99"/>
    <w:rsid w:val="00A165B2"/>
    <w:rPr>
      <w:rFonts w:ascii="Segoe UI" w:hAnsi="Segoe UI" w:cs="Segoe UI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A165B2"/>
    <w:rPr>
      <w:rFonts w:ascii="Microsoft Sans Serif" w:hAnsi="Microsoft Sans Serif" w:cs="Microsoft Sans Serif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1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p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1</cp:revision>
  <dcterms:created xsi:type="dcterms:W3CDTF">2017-01-10T12:33:00Z</dcterms:created>
  <dcterms:modified xsi:type="dcterms:W3CDTF">2017-01-10T12:33:00Z</dcterms:modified>
</cp:coreProperties>
</file>